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3B" w:rsidRDefault="00A84543" w:rsidP="00BB313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D7C35">
        <w:rPr>
          <w:rFonts w:asciiTheme="minorHAnsi" w:hAnsiTheme="minorHAnsi" w:cstheme="minorHAnsi"/>
          <w:b/>
          <w:sz w:val="22"/>
          <w:szCs w:val="22"/>
        </w:rPr>
        <w:t>Załącznik do SIWZ</w:t>
      </w:r>
    </w:p>
    <w:p w:rsidR="00A84543" w:rsidRPr="00CD7C35" w:rsidRDefault="00A84543" w:rsidP="00855D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7C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313B" w:rsidRPr="00BB313B" w:rsidRDefault="006001ED" w:rsidP="00855DCA">
      <w:pPr>
        <w:ind w:left="480" w:hanging="4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313B">
        <w:rPr>
          <w:rFonts w:asciiTheme="minorHAnsi" w:hAnsiTheme="minorHAnsi" w:cstheme="minorHAnsi"/>
          <w:b/>
        </w:rPr>
        <w:t>Części II</w:t>
      </w:r>
      <w:r w:rsidR="00EE09A5" w:rsidRPr="00BB313B">
        <w:rPr>
          <w:rFonts w:asciiTheme="minorHAnsi" w:hAnsiTheme="minorHAnsi" w:cstheme="minorHAnsi"/>
          <w:b/>
        </w:rPr>
        <w:t>I</w:t>
      </w:r>
      <w:r w:rsidR="00BB313B" w:rsidRPr="00BB313B">
        <w:rPr>
          <w:rFonts w:asciiTheme="minorHAnsi" w:hAnsiTheme="minorHAnsi" w:cstheme="minorHAnsi"/>
          <w:b/>
        </w:rPr>
        <w:t xml:space="preserve"> </w:t>
      </w:r>
      <w:r w:rsidR="00BB313B">
        <w:rPr>
          <w:rFonts w:asciiTheme="minorHAnsi" w:hAnsiTheme="minorHAnsi" w:cstheme="minorHAnsi"/>
          <w:b/>
        </w:rPr>
        <w:t>–</w:t>
      </w:r>
      <w:r w:rsidR="00BB3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313B" w:rsidRPr="00BB313B">
        <w:rPr>
          <w:rFonts w:ascii="Calibri" w:hAnsi="Calibri" w:cs="Calibri"/>
          <w:b/>
          <w:lang w:eastAsia="ar-SA"/>
        </w:rPr>
        <w:t>SZCZEGÓŁOWY</w:t>
      </w:r>
      <w:r w:rsidR="00BB313B">
        <w:rPr>
          <w:rFonts w:ascii="Calibri" w:hAnsi="Calibri" w:cs="Calibri"/>
          <w:b/>
          <w:lang w:eastAsia="ar-SA"/>
        </w:rPr>
        <w:t xml:space="preserve"> </w:t>
      </w:r>
      <w:r w:rsidR="00BB313B" w:rsidRPr="00BB313B">
        <w:rPr>
          <w:rFonts w:ascii="Calibri" w:hAnsi="Calibri" w:cs="Calibri"/>
          <w:b/>
          <w:lang w:eastAsia="ar-SA"/>
        </w:rPr>
        <w:t xml:space="preserve">OPIS USŁUGI DO WYKONANIA W PIOTRKOWSKICH </w:t>
      </w:r>
      <w:r w:rsidR="00BB313B">
        <w:rPr>
          <w:rFonts w:ascii="Calibri" w:hAnsi="Calibri" w:cs="Calibri"/>
          <w:b/>
          <w:lang w:eastAsia="ar-SA"/>
        </w:rPr>
        <w:t xml:space="preserve">  </w:t>
      </w:r>
      <w:r w:rsidR="00BB313B">
        <w:rPr>
          <w:rFonts w:ascii="Calibri" w:hAnsi="Calibri" w:cs="Calibri"/>
          <w:b/>
          <w:lang w:eastAsia="ar-SA"/>
        </w:rPr>
        <w:br/>
      </w:r>
      <w:r w:rsidR="00855DCA">
        <w:rPr>
          <w:rFonts w:ascii="Calibri" w:hAnsi="Calibri" w:cs="Calibri"/>
          <w:b/>
          <w:lang w:eastAsia="ar-SA"/>
        </w:rPr>
        <w:t xml:space="preserve">         </w:t>
      </w:r>
      <w:r w:rsidR="00BB313B">
        <w:rPr>
          <w:rFonts w:ascii="Calibri" w:hAnsi="Calibri" w:cs="Calibri"/>
          <w:b/>
          <w:lang w:eastAsia="ar-SA"/>
        </w:rPr>
        <w:t xml:space="preserve">           </w:t>
      </w:r>
      <w:r w:rsidR="00BB313B" w:rsidRPr="00BB313B">
        <w:rPr>
          <w:rFonts w:ascii="Calibri" w:hAnsi="Calibri" w:cs="Calibri"/>
          <w:b/>
          <w:lang w:eastAsia="ar-SA"/>
        </w:rPr>
        <w:t>WODOCIĄGÓW I KANALIZACJI SP. Z O.O.</w:t>
      </w:r>
    </w:p>
    <w:p w:rsidR="00BB313B" w:rsidRPr="00BB313B" w:rsidRDefault="00BB313B" w:rsidP="00855DCA">
      <w:pPr>
        <w:jc w:val="both"/>
        <w:rPr>
          <w:rFonts w:ascii="Calibri" w:hAnsi="Calibri" w:cs="Calibri"/>
          <w:sz w:val="16"/>
          <w:szCs w:val="16"/>
          <w:lang w:eastAsia="ar-SA"/>
        </w:rPr>
      </w:pPr>
      <w:bookmarkStart w:id="0" w:name="_GoBack"/>
      <w:bookmarkEnd w:id="0"/>
    </w:p>
    <w:p w:rsidR="00F058FD" w:rsidRPr="00F058FD" w:rsidRDefault="00F058FD" w:rsidP="00F058FD">
      <w:pPr>
        <w:jc w:val="both"/>
        <w:rPr>
          <w:rFonts w:asciiTheme="minorHAnsi" w:hAnsiTheme="minorHAnsi" w:cstheme="minorHAnsi"/>
          <w:b/>
          <w:iCs/>
        </w:rPr>
      </w:pPr>
      <w:r w:rsidRPr="00F058FD">
        <w:rPr>
          <w:rFonts w:asciiTheme="minorHAnsi" w:hAnsiTheme="minorHAnsi" w:cstheme="minorHAnsi"/>
          <w:b/>
        </w:rPr>
        <w:t xml:space="preserve">1. DOTYCZY OBIEKTÓW ZLOKALIZOWANYCH </w:t>
      </w:r>
      <w:r w:rsidRPr="00F058FD">
        <w:rPr>
          <w:rFonts w:asciiTheme="minorHAnsi" w:hAnsiTheme="minorHAnsi" w:cstheme="minorHAnsi"/>
          <w:b/>
          <w:iCs/>
        </w:rPr>
        <w:t>PRZY UL. PRZEMYSŁOWEJ 4.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Przydział ochrony obiektów (budynki, warsztaty, parkingi służbowe, itp.) należy do Wykonawcy usługi.  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iCs/>
        </w:rPr>
      </w:pPr>
      <w:r w:rsidRPr="00F058FD">
        <w:rPr>
          <w:rFonts w:asciiTheme="minorHAnsi" w:hAnsiTheme="minorHAnsi" w:cstheme="minorHAnsi"/>
          <w:iCs/>
        </w:rPr>
        <w:t>Ochrona obiektów odbywać się będzie w dni powszednie od godz. 14</w:t>
      </w:r>
      <w:r w:rsidRPr="00F058FD">
        <w:rPr>
          <w:rFonts w:asciiTheme="minorHAnsi" w:hAnsiTheme="minorHAnsi" w:cstheme="minorHAnsi"/>
          <w:iCs/>
          <w:u w:val="single"/>
          <w:vertAlign w:val="superscript"/>
        </w:rPr>
        <w:t>30</w:t>
      </w:r>
      <w:r w:rsidRPr="00F058FD">
        <w:rPr>
          <w:rFonts w:asciiTheme="minorHAnsi" w:hAnsiTheme="minorHAnsi" w:cstheme="minorHAnsi"/>
          <w:iCs/>
        </w:rPr>
        <w:t xml:space="preserve"> do godz.7</w:t>
      </w:r>
      <w:r w:rsidRPr="00F058FD">
        <w:rPr>
          <w:rFonts w:asciiTheme="minorHAnsi" w:hAnsiTheme="minorHAnsi" w:cstheme="minorHAnsi"/>
          <w:iCs/>
          <w:u w:val="single"/>
          <w:vertAlign w:val="superscript"/>
        </w:rPr>
        <w:t>30</w:t>
      </w:r>
      <w:r w:rsidRPr="00F058FD">
        <w:rPr>
          <w:rFonts w:asciiTheme="minorHAnsi" w:hAnsiTheme="minorHAnsi" w:cstheme="minorHAnsi"/>
          <w:iCs/>
        </w:rPr>
        <w:t xml:space="preserve"> dnia następnego, w dni wolne od pracy, niedziele, święta – całodobowo. 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  <w:iCs/>
        </w:rPr>
      </w:pPr>
      <w:r w:rsidRPr="00F058FD">
        <w:rPr>
          <w:rFonts w:asciiTheme="minorHAnsi" w:hAnsiTheme="minorHAnsi" w:cstheme="minorHAnsi"/>
        </w:rPr>
        <w:t xml:space="preserve">W ramach ochrony Wykonawca powinien:  </w:t>
      </w:r>
    </w:p>
    <w:p w:rsidR="00F058FD" w:rsidRPr="00F058FD" w:rsidRDefault="00F058FD" w:rsidP="00F058FD">
      <w:pPr>
        <w:pStyle w:val="Akapitzlist"/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wspomagać agentów ochrony w czasie dyżuru przez grupę szybkiego reagowania dyżurującą całodobowo (maksymalny czas reakcji 10 minut od momentu przyjęcia zgłoszenia),  </w:t>
      </w:r>
    </w:p>
    <w:p w:rsidR="00F058FD" w:rsidRPr="00F058FD" w:rsidRDefault="00F058FD" w:rsidP="00F058FD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wykonywać prace gospodarcze w sposób niekolidujący ze  ścisłą ochroną obiektów,  tj. utrzymywanie we właściwym stanie terenu przy dojściu i wejściu do budynków biurowych (np. zamiatanie, odgarnianie śniegu itp.),  </w:t>
      </w:r>
    </w:p>
    <w:p w:rsidR="00F058FD" w:rsidRPr="00F058FD" w:rsidRDefault="00F058FD" w:rsidP="00F058FD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przestrzegać zakazu przebywania na terenie budynków po ich zamknięciu po godzinach urzędowania osób postronnych,  </w:t>
      </w:r>
    </w:p>
    <w:p w:rsidR="00F058FD" w:rsidRPr="00F058FD" w:rsidRDefault="00F058FD" w:rsidP="00F058FD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prowadzić książki wejść i wyjść wszystkich pracowników przebywających                          w budynkach po godzinie 15</w:t>
      </w:r>
      <w:r w:rsidRPr="00F058FD">
        <w:rPr>
          <w:rFonts w:asciiTheme="minorHAnsi" w:hAnsiTheme="minorHAnsi" w:cstheme="minorHAnsi"/>
          <w:u w:val="single"/>
          <w:vertAlign w:val="superscript"/>
        </w:rPr>
        <w:t>00</w:t>
      </w:r>
      <w:r w:rsidRPr="00F058FD">
        <w:rPr>
          <w:rFonts w:asciiTheme="minorHAnsi" w:hAnsiTheme="minorHAnsi" w:cstheme="minorHAnsi"/>
        </w:rPr>
        <w:t xml:space="preserve">, </w:t>
      </w:r>
    </w:p>
    <w:p w:rsidR="00F058FD" w:rsidRPr="00F058FD" w:rsidRDefault="00F058FD" w:rsidP="00F058FD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współdziałać z jednostkami ochrony przeciwpożarowej w przypadku zagrożenia pożarowego, </w:t>
      </w:r>
    </w:p>
    <w:p w:rsidR="00F058FD" w:rsidRPr="00F058FD" w:rsidRDefault="00F058FD" w:rsidP="00F058FD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współdziałać z właściwą terytorialnie jednostką policji w zakresie bezpieczeństwa obiektów i ochrony mienia, </w:t>
      </w:r>
    </w:p>
    <w:p w:rsidR="00F058FD" w:rsidRPr="00F058FD" w:rsidRDefault="00F058FD" w:rsidP="00F058FD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prowadzić książki wpisów określającej czas wykonywanej pracy potwierdzony przez Zamawiającego. 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Wszystkie usługi objęte przedmiotem zamówienia Wykonawca będzie realizował                               z wykorzystaniem własnych środków i sprzętu oraz pracowników zatrudnionych przez Wykonawcę na umowę o pracę. 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Wykonawca nie później niż 3 dni przed zakończeniem każdego miesiąca kalendarzowego będzie dostarczał Zamawiającemu zestawienie (grafik) pracowników, którzy będą wykonywali czynności określone w przedmiocie zamówienia,  w następnym miesiącu kalendarzowym. 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Zamawiający zastrzega sobie prawo zmiany, w zależności od bieżących potrzeb jednostki ilości godzin świadczenia usługi ochrony i dozoru.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Przed przystąpieniem do świadczenia usługi przez Wykonawcę, Strony wspólnie dokonają oględzin strzeżonego mienia, określając jego stan techniczny oraz zabezpieczenia przed kradzieżą, uszkodzeniem lub zniszczeniem. Sporządzą protokół zdawczo-odbiorczy w terminie uzgodnionym przez obie Strony, nie później jednak, niż w ciągu miesiąca od zawarcia umowy. 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W protokole zdawczo-odbiorczym należy określić w szczególności stan przekazywanych pomieszczeń, ilość pomieszczeń wraz z wykazem mienia znajdującego się w strzeżonych obiektach. 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Wykonawca zobowiązuje się przestrzegać na terenie budynków objętych ochroną całkowitego zakazu palenia tytoniu przez pracowników wykonujących usługę.  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Odpowiedzialność Wykonawcy za powierzone obiekty i mienie rozpoczyna się od chwili faktycznego rozpoczęcia ochrony i dozoru mienia przez pracownika </w:t>
      </w:r>
      <w:r w:rsidRPr="00F058FD">
        <w:rPr>
          <w:rFonts w:asciiTheme="minorHAnsi" w:hAnsiTheme="minorHAnsi" w:cstheme="minorHAnsi"/>
        </w:rPr>
        <w:lastRenderedPageBreak/>
        <w:t>Wykonawcy. Faktyczny czas rozpoczęcia ochrony i dozoru odnotowuje pracownik Wykonawcy w prowadzonej książce wpisów czasu wykonywanej pracy. Od tej daty zaczynają biec wzajemne prawa i obowiązki Stron.</w:t>
      </w:r>
    </w:p>
    <w:p w:rsidR="00F058FD" w:rsidRPr="00F058FD" w:rsidRDefault="00F058FD" w:rsidP="00F058FD">
      <w:pPr>
        <w:pStyle w:val="Akapitzlist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Osoby realizujące umowę ze strony Wykonawcy podlegają bezpośrednio Wykonawcy.</w:t>
      </w:r>
    </w:p>
    <w:p w:rsidR="00F058FD" w:rsidRPr="00F058FD" w:rsidRDefault="00F058FD" w:rsidP="00F058FD">
      <w:pPr>
        <w:pStyle w:val="Tekstpodstawowy"/>
        <w:numPr>
          <w:ilvl w:val="0"/>
          <w:numId w:val="16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uto"/>
        <w:ind w:left="714" w:hanging="357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Wykonawca ponosi pełną odpowiedzialność za szkody wyrządzone zarówno Zamawiającemu, jak również osobom trzecim, na skutek niewykonania lub nienależytego wykonania obowiązków określonych w umowie.</w:t>
      </w:r>
    </w:p>
    <w:p w:rsidR="00F058FD" w:rsidRPr="00F058FD" w:rsidRDefault="00F058FD" w:rsidP="00F058FD">
      <w:pPr>
        <w:pStyle w:val="Tekstpodstawowy"/>
        <w:numPr>
          <w:ilvl w:val="0"/>
          <w:numId w:val="16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uto"/>
        <w:ind w:left="714" w:hanging="357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Wykonawca w toku wykonywania przedmiotu umowy zobowiązuje się działać                               z należytą starannością, zgodnie z Regulaminem pracy służb dozoru.</w:t>
      </w:r>
    </w:p>
    <w:p w:rsidR="00F058FD" w:rsidRPr="00F058FD" w:rsidRDefault="00F058FD" w:rsidP="00F058FD">
      <w:pPr>
        <w:pStyle w:val="Tekstpodstawowy"/>
        <w:numPr>
          <w:ilvl w:val="0"/>
          <w:numId w:val="16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240" w:lineRule="auto"/>
        <w:ind w:left="714" w:hanging="357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Wykonawca wyposaży swoich pracowników w niezbędne uniformy firmowe, identyfikatory imienne, sprzęt ochrony osobistej, bezprzewodową łączność telefoniczną z bazą oraz inny sprzęt niezbędny dla pracowników ochrony. </w:t>
      </w:r>
    </w:p>
    <w:p w:rsidR="00F058FD" w:rsidRPr="00F058FD" w:rsidRDefault="00F058FD" w:rsidP="00F058FD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</w:rPr>
      </w:pPr>
    </w:p>
    <w:p w:rsidR="00F058FD" w:rsidRPr="00F058FD" w:rsidRDefault="00F058FD" w:rsidP="00F058FD">
      <w:pPr>
        <w:jc w:val="both"/>
        <w:rPr>
          <w:rFonts w:asciiTheme="minorHAnsi" w:hAnsiTheme="minorHAnsi" w:cstheme="minorHAnsi"/>
          <w:b/>
          <w:iCs/>
        </w:rPr>
      </w:pPr>
      <w:r w:rsidRPr="00F058FD">
        <w:rPr>
          <w:rFonts w:asciiTheme="minorHAnsi" w:hAnsiTheme="minorHAnsi" w:cstheme="minorHAnsi"/>
          <w:b/>
        </w:rPr>
        <w:t xml:space="preserve">2. DOTYCZY OBIEKTÓW ZLOKALIZOWANYCH </w:t>
      </w:r>
      <w:r w:rsidRPr="00F058FD">
        <w:rPr>
          <w:rFonts w:asciiTheme="minorHAnsi" w:hAnsiTheme="minorHAnsi" w:cstheme="minorHAnsi"/>
          <w:b/>
          <w:iCs/>
        </w:rPr>
        <w:t>PRZY UL. PODOLE 7/9.</w:t>
      </w:r>
    </w:p>
    <w:p w:rsidR="00F058FD" w:rsidRPr="00F058FD" w:rsidRDefault="00F058FD" w:rsidP="00F058FD">
      <w:pPr>
        <w:pStyle w:val="Style47"/>
        <w:widowControl/>
        <w:numPr>
          <w:ilvl w:val="0"/>
          <w:numId w:val="18"/>
        </w:numPr>
        <w:spacing w:before="10" w:line="288" w:lineRule="exact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  <w:lang w:val="pl-PL"/>
        </w:rPr>
        <w:t>Wykonywanie usługi w zakresie stałej ochrony fizycznej  dotyczy jednego kwalifikowanego pracownika ochrony zatrudnionego od poniedziałku do piątku                          w godzinach od 5</w:t>
      </w:r>
      <w:r w:rsidRPr="00F058FD">
        <w:rPr>
          <w:rFonts w:asciiTheme="minorHAnsi" w:hAnsiTheme="minorHAnsi" w:cstheme="minorHAnsi"/>
          <w:u w:val="single"/>
          <w:vertAlign w:val="superscript"/>
          <w:lang w:val="pl-PL"/>
        </w:rPr>
        <w:t>30</w:t>
      </w:r>
      <w:r w:rsidRPr="00F058FD">
        <w:rPr>
          <w:rFonts w:asciiTheme="minorHAnsi" w:hAnsiTheme="minorHAnsi" w:cstheme="minorHAnsi"/>
          <w:lang w:val="pl-PL"/>
        </w:rPr>
        <w:t xml:space="preserve"> - 15</w:t>
      </w:r>
      <w:r w:rsidRPr="00F058FD">
        <w:rPr>
          <w:rFonts w:asciiTheme="minorHAnsi" w:hAnsiTheme="minorHAnsi" w:cstheme="minorHAnsi"/>
          <w:u w:val="single"/>
          <w:vertAlign w:val="superscript"/>
          <w:lang w:val="pl-PL"/>
        </w:rPr>
        <w:t>30</w:t>
      </w:r>
      <w:r w:rsidRPr="00F058FD">
        <w:rPr>
          <w:rFonts w:asciiTheme="minorHAnsi" w:hAnsiTheme="minorHAnsi" w:cstheme="minorHAnsi"/>
          <w:lang w:val="pl-PL"/>
        </w:rPr>
        <w:t xml:space="preserve">. </w:t>
      </w:r>
    </w:p>
    <w:p w:rsidR="00F058FD" w:rsidRPr="00F058FD" w:rsidRDefault="00F058FD" w:rsidP="00F058F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Dozorowanie obiektów pracownik kwalifikowany pełni na posterunku mieszczącym się przy bramie wjazdowej do  Zakładu Oczyszczalni Ścieków. </w:t>
      </w:r>
    </w:p>
    <w:p w:rsidR="00F058FD" w:rsidRPr="00F058FD" w:rsidRDefault="00F058FD" w:rsidP="00F058F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Wykonawca wyposaży pracownika kwalifikowanego:</w:t>
      </w:r>
    </w:p>
    <w:p w:rsidR="00F058FD" w:rsidRPr="00F058FD" w:rsidRDefault="00F058FD" w:rsidP="00F058FD">
      <w:pPr>
        <w:pStyle w:val="Akapitzlist"/>
        <w:widowControl w:val="0"/>
        <w:numPr>
          <w:ilvl w:val="0"/>
          <w:numId w:val="19"/>
        </w:numPr>
        <w:tabs>
          <w:tab w:val="left" w:pos="1021"/>
        </w:tabs>
        <w:autoSpaceDN w:val="0"/>
        <w:jc w:val="both"/>
        <w:textAlignment w:val="baseline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w paralizator elektryczny - 1 szt.</w:t>
      </w:r>
    </w:p>
    <w:p w:rsidR="00F058FD" w:rsidRPr="00F058FD" w:rsidRDefault="00F058FD" w:rsidP="00F058FD">
      <w:pPr>
        <w:pStyle w:val="Akapitzlist"/>
        <w:widowControl w:val="0"/>
        <w:numPr>
          <w:ilvl w:val="0"/>
          <w:numId w:val="19"/>
        </w:numPr>
        <w:tabs>
          <w:tab w:val="left" w:pos="1021"/>
        </w:tabs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pałkę wielofunkcyjną - 1 szt. </w:t>
      </w:r>
    </w:p>
    <w:p w:rsidR="00F058FD" w:rsidRPr="00F058FD" w:rsidRDefault="00F058FD" w:rsidP="00F058FD">
      <w:pPr>
        <w:pStyle w:val="Akapitzlist"/>
        <w:widowControl w:val="0"/>
        <w:numPr>
          <w:ilvl w:val="0"/>
          <w:numId w:val="19"/>
        </w:numPr>
        <w:tabs>
          <w:tab w:val="left" w:pos="1021"/>
        </w:tabs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kajdanki - 1 szt. </w:t>
      </w:r>
    </w:p>
    <w:p w:rsidR="00F058FD" w:rsidRPr="00F058FD" w:rsidRDefault="00F058FD" w:rsidP="00F058FD">
      <w:pPr>
        <w:pStyle w:val="Akapitzlist"/>
        <w:widowControl w:val="0"/>
        <w:numPr>
          <w:ilvl w:val="0"/>
          <w:numId w:val="19"/>
        </w:numPr>
        <w:tabs>
          <w:tab w:val="left" w:pos="1021"/>
        </w:tabs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latarkę elektryczną - 1 szt.</w:t>
      </w:r>
    </w:p>
    <w:p w:rsidR="00F058FD" w:rsidRPr="00F058FD" w:rsidRDefault="00F058FD" w:rsidP="00F058FD">
      <w:pPr>
        <w:pStyle w:val="Textbody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lang w:val="pl-PL"/>
        </w:rPr>
      </w:pPr>
      <w:r w:rsidRPr="00F058FD">
        <w:rPr>
          <w:rFonts w:asciiTheme="minorHAnsi" w:hAnsiTheme="minorHAnsi" w:cstheme="minorHAnsi"/>
          <w:lang w:val="pl-PL"/>
        </w:rPr>
        <w:t>Zamawiający zapewni dostęp do telefonu. Telefon może być wykorzystywany w celach służbowych do kontaktowania się wyłącznie z numerami alarmowymi. Koszty użycia telefonu w innych celach, niż określone w zdaniu poprzedzającym, w pełni obciążają Wykonawcę.</w:t>
      </w:r>
    </w:p>
    <w:p w:rsidR="00F058FD" w:rsidRPr="00F058FD" w:rsidRDefault="00F058FD" w:rsidP="00F058FD">
      <w:pPr>
        <w:pStyle w:val="Akapitzlist"/>
        <w:numPr>
          <w:ilvl w:val="0"/>
          <w:numId w:val="18"/>
        </w:numPr>
        <w:tabs>
          <w:tab w:val="left" w:pos="1021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Zamawiający udostępni pracownikowi kwalifikowanemu przycisk napadowy. Nieuzasadnione wykorzystanie przycisku przez pracownika w pełni obciążają Wykonawcę.</w:t>
      </w:r>
    </w:p>
    <w:p w:rsidR="00F058FD" w:rsidRPr="00F058FD" w:rsidRDefault="00F058FD" w:rsidP="00F058FD">
      <w:pPr>
        <w:pStyle w:val="Akapitzlist"/>
        <w:numPr>
          <w:ilvl w:val="0"/>
          <w:numId w:val="18"/>
        </w:numPr>
        <w:ind w:right="94"/>
        <w:jc w:val="both"/>
        <w:textAlignment w:val="top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 xml:space="preserve">Do zadań pracownika kwalifikowanego, należy: </w:t>
      </w:r>
    </w:p>
    <w:p w:rsidR="00F058FD" w:rsidRPr="00F058FD" w:rsidRDefault="00F058FD" w:rsidP="00F058FD">
      <w:pPr>
        <w:numPr>
          <w:ilvl w:val="0"/>
          <w:numId w:val="20"/>
        </w:numPr>
        <w:autoSpaceDN w:val="0"/>
        <w:ind w:right="94"/>
        <w:jc w:val="both"/>
        <w:textAlignment w:val="top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ustalanie uprawnień osób do przebywania w określonych pomieszczeniach oraz                                   legitymowania w celu ustalenia ich tożsamości,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  <w:bCs/>
        </w:rPr>
      </w:pPr>
      <w:r w:rsidRPr="00F058FD">
        <w:rPr>
          <w:rFonts w:asciiTheme="minorHAnsi" w:hAnsiTheme="minorHAnsi" w:cstheme="minorHAnsi"/>
          <w:bCs/>
        </w:rPr>
        <w:t>wezwanie osób do opuszczania obiektu w przypadku stwierdzenia braku uprawnień do przebywania  na terenie chronionego obszaru, albo stwierdzenia zakłócania porządku,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  <w:bCs/>
        </w:rPr>
      </w:pPr>
      <w:r w:rsidRPr="00F058FD">
        <w:rPr>
          <w:rFonts w:asciiTheme="minorHAnsi" w:hAnsiTheme="minorHAnsi" w:cstheme="minorHAnsi"/>
          <w:bCs/>
        </w:rPr>
        <w:t>ujęcie osób stwarzających w sposób oczywisty bezpośrednie zagrożenie dla życia lub zdrowia ludzkiego, a także dla chronionego mienia, w celu niezwłocznego oddania tych osób Policji,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dokonywanie sprawdzenia prawidłowości zabezpieczenia wejść do budynków przed przyjęciem i po zakończeniu służby,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asystowanie, udzielanie informacji i pomocy w czynnościach służbowych wykonywanych przez wezwaną do zaistniałego zdarzenia Policję, Straż Pożarną lub Pogotowie Ratunkowe,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w godzinach pracy nadzorowanie wchodzenia i wychodzenia pracowników przed                      i po zakończeniu pracy oraz weryfikowanie stanu zabezpieczenia budynków,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  <w:bCs/>
        </w:rPr>
      </w:pPr>
      <w:r w:rsidRPr="00F058FD">
        <w:rPr>
          <w:rFonts w:asciiTheme="minorHAnsi" w:hAnsiTheme="minorHAnsi" w:cstheme="minorHAnsi"/>
          <w:bCs/>
        </w:rPr>
        <w:lastRenderedPageBreak/>
        <w:t xml:space="preserve">podejmowanie interwencji w przypadku nietypowych </w:t>
      </w:r>
      <w:proofErr w:type="spellStart"/>
      <w:r w:rsidRPr="00F058FD">
        <w:rPr>
          <w:rFonts w:asciiTheme="minorHAnsi" w:hAnsiTheme="minorHAnsi" w:cstheme="minorHAnsi"/>
          <w:bCs/>
        </w:rPr>
        <w:t>zachowań</w:t>
      </w:r>
      <w:proofErr w:type="spellEnd"/>
      <w:r w:rsidRPr="00F058FD">
        <w:rPr>
          <w:rFonts w:asciiTheme="minorHAnsi" w:hAnsiTheme="minorHAnsi" w:cstheme="minorHAnsi"/>
          <w:bCs/>
        </w:rPr>
        <w:t xml:space="preserve"> pracowników                     w obiekcie, 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niedopuszczenie do wejścia na teren osób pod wpływem alkoholu,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  <w:bCs/>
        </w:rPr>
      </w:pPr>
      <w:r w:rsidRPr="00F058FD">
        <w:rPr>
          <w:rFonts w:asciiTheme="minorHAnsi" w:hAnsiTheme="minorHAnsi" w:cstheme="minorHAnsi"/>
          <w:bCs/>
        </w:rPr>
        <w:t>przynajmniej dwa razy na zmianę dokonanie obchodu terenu wewnętrznego,                               a także  odnotowanie tych czynności w stosownej dokumentacji,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  <w:bCs/>
        </w:rPr>
      </w:pPr>
      <w:r w:rsidRPr="00F058FD">
        <w:rPr>
          <w:rFonts w:asciiTheme="minorHAnsi" w:hAnsiTheme="minorHAnsi" w:cstheme="minorHAnsi"/>
          <w:bCs/>
        </w:rPr>
        <w:t>nadzór i kontrola prawidłowości ruchu osobowo-materiałowego na podstawie wewnętrznych przepisów w Spółce.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  <w:bCs/>
        </w:rPr>
      </w:pPr>
      <w:r w:rsidRPr="00F058FD">
        <w:rPr>
          <w:rFonts w:asciiTheme="minorHAnsi" w:hAnsiTheme="minorHAnsi" w:cstheme="minorHAnsi"/>
          <w:bCs/>
        </w:rPr>
        <w:t>nadzór i kontrola prawidłowości gospodarowania kluczami na podstawie wewnętrznych przepisów w Spółce.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  <w:bCs/>
        </w:rPr>
      </w:pPr>
      <w:r w:rsidRPr="00F058FD">
        <w:rPr>
          <w:rFonts w:asciiTheme="minorHAnsi" w:hAnsiTheme="minorHAnsi" w:cstheme="minorHAnsi"/>
          <w:bCs/>
        </w:rPr>
        <w:t>monitorowanie systemu telewizji CCTV,</w:t>
      </w:r>
    </w:p>
    <w:p w:rsidR="00F058FD" w:rsidRPr="00F058FD" w:rsidRDefault="00F058FD" w:rsidP="00F058FD">
      <w:pPr>
        <w:numPr>
          <w:ilvl w:val="0"/>
          <w:numId w:val="20"/>
        </w:numPr>
        <w:tabs>
          <w:tab w:val="left" w:pos="-3316"/>
        </w:tabs>
        <w:autoSpaceDN w:val="0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prowadzenie dokumentacji w postaci:</w:t>
      </w:r>
    </w:p>
    <w:p w:rsidR="00F058FD" w:rsidRPr="00F058FD" w:rsidRDefault="00F058FD" w:rsidP="00F058FD">
      <w:pPr>
        <w:pStyle w:val="Tekstpodstawowy"/>
        <w:widowControl w:val="0"/>
        <w:autoSpaceDN w:val="0"/>
        <w:spacing w:line="240" w:lineRule="auto"/>
        <w:ind w:left="1786"/>
        <w:textAlignment w:val="baseline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- dziennika zmian,</w:t>
      </w:r>
    </w:p>
    <w:p w:rsidR="00F058FD" w:rsidRPr="00F058FD" w:rsidRDefault="00F058FD" w:rsidP="00F058FD">
      <w:pPr>
        <w:pStyle w:val="Stopka"/>
        <w:tabs>
          <w:tab w:val="left" w:pos="708"/>
        </w:tabs>
        <w:ind w:left="1786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- rejestru wydawania i przyjmowania kluczy,</w:t>
      </w:r>
    </w:p>
    <w:p w:rsidR="00F058FD" w:rsidRPr="00F058FD" w:rsidRDefault="00F058FD" w:rsidP="00F058FD">
      <w:pPr>
        <w:pStyle w:val="Stopka"/>
        <w:tabs>
          <w:tab w:val="left" w:pos="708"/>
        </w:tabs>
        <w:ind w:left="1786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- rejestru wjazdu i wyjazdu pojazdów,</w:t>
      </w:r>
    </w:p>
    <w:p w:rsidR="00F058FD" w:rsidRPr="00F058FD" w:rsidRDefault="00F058FD" w:rsidP="00F058FD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-2892"/>
          <w:tab w:val="center" w:pos="936"/>
          <w:tab w:val="right" w:pos="5472"/>
        </w:tabs>
        <w:suppressAutoHyphens/>
        <w:autoSpaceDN w:val="0"/>
        <w:jc w:val="both"/>
        <w:rPr>
          <w:rFonts w:asciiTheme="minorHAnsi" w:hAnsiTheme="minorHAnsi" w:cstheme="minorHAnsi"/>
        </w:rPr>
      </w:pPr>
      <w:r w:rsidRPr="00F058FD">
        <w:rPr>
          <w:rFonts w:asciiTheme="minorHAnsi" w:hAnsiTheme="minorHAnsi" w:cstheme="minorHAnsi"/>
        </w:rPr>
        <w:t>innych czynności zleconych przez Zamawiającego.</w:t>
      </w:r>
    </w:p>
    <w:p w:rsidR="00F058FD" w:rsidRPr="00F058FD" w:rsidRDefault="00F058FD" w:rsidP="00F058FD">
      <w:pPr>
        <w:pStyle w:val="Style23"/>
        <w:widowControl/>
        <w:rPr>
          <w:rFonts w:asciiTheme="minorHAnsi" w:hAnsiTheme="minorHAnsi" w:cstheme="minorHAnsi"/>
          <w:lang w:val="pl-PL"/>
        </w:rPr>
      </w:pPr>
    </w:p>
    <w:p w:rsidR="00D7694F" w:rsidRPr="00F058FD" w:rsidRDefault="00D7694F" w:rsidP="00F058FD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sectPr w:rsidR="00D7694F" w:rsidRPr="00F058FD" w:rsidSect="0076705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2F7" w:rsidRDefault="008D72F7" w:rsidP="00CD7C35">
      <w:r>
        <w:separator/>
      </w:r>
    </w:p>
  </w:endnote>
  <w:endnote w:type="continuationSeparator" w:id="0">
    <w:p w:rsidR="008D72F7" w:rsidRDefault="008D72F7" w:rsidP="00CD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5145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CD7C35" w:rsidRPr="00CD7C35" w:rsidRDefault="00CD7C35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D7C3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D7C3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D7C3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5DC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CD7C3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D7C35" w:rsidRDefault="00CD7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2F7" w:rsidRDefault="008D72F7" w:rsidP="00CD7C35">
      <w:r>
        <w:separator/>
      </w:r>
    </w:p>
  </w:footnote>
  <w:footnote w:type="continuationSeparator" w:id="0">
    <w:p w:rsidR="008D72F7" w:rsidRDefault="008D72F7" w:rsidP="00CD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C53"/>
    <w:multiLevelType w:val="hybridMultilevel"/>
    <w:tmpl w:val="3E2C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6BA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D489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13FAB"/>
    <w:multiLevelType w:val="hybridMultilevel"/>
    <w:tmpl w:val="3E747204"/>
    <w:lvl w:ilvl="0" w:tplc="025AA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DACE966">
      <w:start w:val="1"/>
      <w:numFmt w:val="decimal"/>
      <w:lvlText w:val="%3)"/>
      <w:lvlJc w:val="left"/>
      <w:pPr>
        <w:ind w:left="270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669EC"/>
    <w:multiLevelType w:val="hybridMultilevel"/>
    <w:tmpl w:val="C4BCD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4EA7"/>
    <w:multiLevelType w:val="hybridMultilevel"/>
    <w:tmpl w:val="34F2B01C"/>
    <w:lvl w:ilvl="0" w:tplc="B9AA4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67840"/>
    <w:multiLevelType w:val="hybridMultilevel"/>
    <w:tmpl w:val="5B60F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556A9"/>
    <w:multiLevelType w:val="hybridMultilevel"/>
    <w:tmpl w:val="A3BC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2A1E"/>
    <w:multiLevelType w:val="hybridMultilevel"/>
    <w:tmpl w:val="F7260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141D"/>
    <w:multiLevelType w:val="hybridMultilevel"/>
    <w:tmpl w:val="E184125A"/>
    <w:lvl w:ilvl="0" w:tplc="36B2B06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14A51"/>
    <w:multiLevelType w:val="hybridMultilevel"/>
    <w:tmpl w:val="116A9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424C6"/>
    <w:multiLevelType w:val="hybridMultilevel"/>
    <w:tmpl w:val="172A0BB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B9C754A"/>
    <w:multiLevelType w:val="hybridMultilevel"/>
    <w:tmpl w:val="8F182B3C"/>
    <w:name w:val="GrontmijBullets2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368B9"/>
    <w:multiLevelType w:val="hybridMultilevel"/>
    <w:tmpl w:val="8B8CF522"/>
    <w:lvl w:ilvl="0" w:tplc="71AC6D7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D122C0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97EEA"/>
    <w:multiLevelType w:val="hybridMultilevel"/>
    <w:tmpl w:val="5CDE1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823E03"/>
    <w:multiLevelType w:val="hybridMultilevel"/>
    <w:tmpl w:val="F19479FA"/>
    <w:lvl w:ilvl="0" w:tplc="D71280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E59E9"/>
    <w:multiLevelType w:val="hybridMultilevel"/>
    <w:tmpl w:val="3FA408B2"/>
    <w:lvl w:ilvl="0" w:tplc="ECC01D8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57817"/>
    <w:multiLevelType w:val="hybridMultilevel"/>
    <w:tmpl w:val="683EAEC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06BACC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DDD48920">
      <w:start w:val="1"/>
      <w:numFmt w:val="lowerLetter"/>
      <w:lvlText w:val="%3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6C2346A1"/>
    <w:multiLevelType w:val="hybridMultilevel"/>
    <w:tmpl w:val="FD0A2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42097"/>
    <w:multiLevelType w:val="hybridMultilevel"/>
    <w:tmpl w:val="7F066768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E3D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2F528D"/>
    <w:multiLevelType w:val="hybridMultilevel"/>
    <w:tmpl w:val="DDEC69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2F5BBE"/>
    <w:multiLevelType w:val="singleLevel"/>
    <w:tmpl w:val="30323B5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9"/>
  </w:num>
  <w:num w:numId="5">
    <w:abstractNumId w:val="4"/>
  </w:num>
  <w:num w:numId="6">
    <w:abstractNumId w:val="10"/>
  </w:num>
  <w:num w:numId="7">
    <w:abstractNumId w:val="15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  <w:num w:numId="17">
    <w:abstractNumId w:val="1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8E6"/>
    <w:rsid w:val="00022DFF"/>
    <w:rsid w:val="0003191F"/>
    <w:rsid w:val="00034B20"/>
    <w:rsid w:val="000A1D22"/>
    <w:rsid w:val="000A40DF"/>
    <w:rsid w:val="000C7ADC"/>
    <w:rsid w:val="000D27A9"/>
    <w:rsid w:val="000F3A68"/>
    <w:rsid w:val="00111451"/>
    <w:rsid w:val="001162C9"/>
    <w:rsid w:val="0013571B"/>
    <w:rsid w:val="0014694A"/>
    <w:rsid w:val="00152F9B"/>
    <w:rsid w:val="001657FF"/>
    <w:rsid w:val="00174A8F"/>
    <w:rsid w:val="00183CD3"/>
    <w:rsid w:val="0019168C"/>
    <w:rsid w:val="00193D83"/>
    <w:rsid w:val="00195413"/>
    <w:rsid w:val="001A75CA"/>
    <w:rsid w:val="001B6A28"/>
    <w:rsid w:val="001C6C2E"/>
    <w:rsid w:val="002040AA"/>
    <w:rsid w:val="0021307D"/>
    <w:rsid w:val="002755C7"/>
    <w:rsid w:val="002A4AA3"/>
    <w:rsid w:val="002C6C1F"/>
    <w:rsid w:val="002D1A68"/>
    <w:rsid w:val="002D1B84"/>
    <w:rsid w:val="00326776"/>
    <w:rsid w:val="00342361"/>
    <w:rsid w:val="00347C58"/>
    <w:rsid w:val="00363727"/>
    <w:rsid w:val="00366DA7"/>
    <w:rsid w:val="003709FF"/>
    <w:rsid w:val="003746E3"/>
    <w:rsid w:val="003873EC"/>
    <w:rsid w:val="003B5A53"/>
    <w:rsid w:val="003B6932"/>
    <w:rsid w:val="003C1DC7"/>
    <w:rsid w:val="003C55CE"/>
    <w:rsid w:val="003D51F4"/>
    <w:rsid w:val="00410AF1"/>
    <w:rsid w:val="00416FE8"/>
    <w:rsid w:val="004438DF"/>
    <w:rsid w:val="00445E8D"/>
    <w:rsid w:val="00470A75"/>
    <w:rsid w:val="004727D2"/>
    <w:rsid w:val="00495E96"/>
    <w:rsid w:val="004E4FA4"/>
    <w:rsid w:val="005251DC"/>
    <w:rsid w:val="0053065B"/>
    <w:rsid w:val="005579B4"/>
    <w:rsid w:val="005753E9"/>
    <w:rsid w:val="005819A9"/>
    <w:rsid w:val="005E0DD1"/>
    <w:rsid w:val="006001ED"/>
    <w:rsid w:val="006045A5"/>
    <w:rsid w:val="00622795"/>
    <w:rsid w:val="00624096"/>
    <w:rsid w:val="00633543"/>
    <w:rsid w:val="00661B4E"/>
    <w:rsid w:val="006851F0"/>
    <w:rsid w:val="00692377"/>
    <w:rsid w:val="00707B31"/>
    <w:rsid w:val="007177B4"/>
    <w:rsid w:val="007203D8"/>
    <w:rsid w:val="00734551"/>
    <w:rsid w:val="007452A5"/>
    <w:rsid w:val="007520A2"/>
    <w:rsid w:val="0076705E"/>
    <w:rsid w:val="0078124E"/>
    <w:rsid w:val="007A6352"/>
    <w:rsid w:val="007D3070"/>
    <w:rsid w:val="00832814"/>
    <w:rsid w:val="00845C98"/>
    <w:rsid w:val="00855DCA"/>
    <w:rsid w:val="00896EE2"/>
    <w:rsid w:val="008B774C"/>
    <w:rsid w:val="008D72F7"/>
    <w:rsid w:val="00926FE1"/>
    <w:rsid w:val="009542AA"/>
    <w:rsid w:val="00955A92"/>
    <w:rsid w:val="00970A93"/>
    <w:rsid w:val="00991CA6"/>
    <w:rsid w:val="009A315C"/>
    <w:rsid w:val="009B73F2"/>
    <w:rsid w:val="009C494E"/>
    <w:rsid w:val="009C4B43"/>
    <w:rsid w:val="009C738B"/>
    <w:rsid w:val="009E624E"/>
    <w:rsid w:val="009F47E8"/>
    <w:rsid w:val="00A10F66"/>
    <w:rsid w:val="00A34907"/>
    <w:rsid w:val="00A35D30"/>
    <w:rsid w:val="00A40953"/>
    <w:rsid w:val="00A54B3F"/>
    <w:rsid w:val="00A62C8B"/>
    <w:rsid w:val="00A81D6F"/>
    <w:rsid w:val="00A84543"/>
    <w:rsid w:val="00A84DBB"/>
    <w:rsid w:val="00A96E66"/>
    <w:rsid w:val="00A96F31"/>
    <w:rsid w:val="00AE5A0C"/>
    <w:rsid w:val="00AE6EAD"/>
    <w:rsid w:val="00B0703D"/>
    <w:rsid w:val="00B1109D"/>
    <w:rsid w:val="00B40EFC"/>
    <w:rsid w:val="00B513EA"/>
    <w:rsid w:val="00B56272"/>
    <w:rsid w:val="00B569FF"/>
    <w:rsid w:val="00B573A4"/>
    <w:rsid w:val="00B649A8"/>
    <w:rsid w:val="00B649D4"/>
    <w:rsid w:val="00BA6A07"/>
    <w:rsid w:val="00BA7857"/>
    <w:rsid w:val="00BB313B"/>
    <w:rsid w:val="00BB5CF9"/>
    <w:rsid w:val="00BB7175"/>
    <w:rsid w:val="00BD1E38"/>
    <w:rsid w:val="00C607D1"/>
    <w:rsid w:val="00C60AD0"/>
    <w:rsid w:val="00C618F6"/>
    <w:rsid w:val="00C63FC1"/>
    <w:rsid w:val="00C7234B"/>
    <w:rsid w:val="00C80DEE"/>
    <w:rsid w:val="00C97944"/>
    <w:rsid w:val="00CA484E"/>
    <w:rsid w:val="00CB5A72"/>
    <w:rsid w:val="00CC28E6"/>
    <w:rsid w:val="00CC3B8B"/>
    <w:rsid w:val="00CD7C35"/>
    <w:rsid w:val="00CE451A"/>
    <w:rsid w:val="00D33EF5"/>
    <w:rsid w:val="00D429ED"/>
    <w:rsid w:val="00D62F9C"/>
    <w:rsid w:val="00D730B4"/>
    <w:rsid w:val="00D7694F"/>
    <w:rsid w:val="00D804AF"/>
    <w:rsid w:val="00D80ECC"/>
    <w:rsid w:val="00DA14B1"/>
    <w:rsid w:val="00DC0B7A"/>
    <w:rsid w:val="00DC3D90"/>
    <w:rsid w:val="00E4427E"/>
    <w:rsid w:val="00E50167"/>
    <w:rsid w:val="00E62CD7"/>
    <w:rsid w:val="00E63671"/>
    <w:rsid w:val="00E66C6B"/>
    <w:rsid w:val="00EC17BB"/>
    <w:rsid w:val="00EE09A5"/>
    <w:rsid w:val="00EF1376"/>
    <w:rsid w:val="00F058FD"/>
    <w:rsid w:val="00F06584"/>
    <w:rsid w:val="00F47608"/>
    <w:rsid w:val="00FB04E8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22D425-4EFC-4E7A-ACE3-49BA289A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D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5D30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5D30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A35D30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Normalny"/>
    <w:rsid w:val="00A35D30"/>
    <w:rPr>
      <w:b/>
      <w:bCs/>
      <w:sz w:val="28"/>
    </w:rPr>
  </w:style>
  <w:style w:type="paragraph" w:styleId="Tekstdymka">
    <w:name w:val="Balloon Text"/>
    <w:basedOn w:val="Normalny"/>
    <w:semiHidden/>
    <w:rsid w:val="00A35D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C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C3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58FD"/>
    <w:rPr>
      <w:sz w:val="24"/>
      <w:szCs w:val="24"/>
    </w:rPr>
  </w:style>
  <w:style w:type="paragraph" w:customStyle="1" w:styleId="Style47">
    <w:name w:val="Style47"/>
    <w:basedOn w:val="Normalny"/>
    <w:rsid w:val="00F058FD"/>
    <w:pPr>
      <w:widowControl w:val="0"/>
      <w:autoSpaceDE w:val="0"/>
      <w:autoSpaceDN w:val="0"/>
      <w:spacing w:line="293" w:lineRule="exact"/>
      <w:ind w:hanging="432"/>
      <w:textAlignment w:val="baseline"/>
    </w:pPr>
    <w:rPr>
      <w:rFonts w:cs="Arial"/>
      <w:kern w:val="3"/>
      <w:lang w:val="de-DE" w:eastAsia="ja-JP" w:bidi="fa-IR"/>
    </w:rPr>
  </w:style>
  <w:style w:type="paragraph" w:customStyle="1" w:styleId="Textbody">
    <w:name w:val="Text body"/>
    <w:basedOn w:val="Normalny"/>
    <w:rsid w:val="00F058F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23">
    <w:name w:val="Style23"/>
    <w:basedOn w:val="Normalny"/>
    <w:rsid w:val="00F058FD"/>
    <w:pPr>
      <w:widowControl w:val="0"/>
      <w:autoSpaceDE w:val="0"/>
      <w:autoSpaceDN w:val="0"/>
      <w:textAlignment w:val="baseline"/>
    </w:pPr>
    <w:rPr>
      <w:rFonts w:cs="Arial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E174-B2CD-4134-B3B9-2D748768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– część techniczna</vt:lpstr>
    </vt:vector>
  </TitlesOfParts>
  <Company>aquanet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– część techniczna</dc:title>
  <dc:creator>Kowalewska</dc:creator>
  <cp:lastModifiedBy>MStankowski</cp:lastModifiedBy>
  <cp:revision>17</cp:revision>
  <cp:lastPrinted>2010-09-08T11:41:00Z</cp:lastPrinted>
  <dcterms:created xsi:type="dcterms:W3CDTF">2018-10-26T06:22:00Z</dcterms:created>
  <dcterms:modified xsi:type="dcterms:W3CDTF">2018-12-13T08:35:00Z</dcterms:modified>
</cp:coreProperties>
</file>